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1D72" w:rsidRPr="00751D72" w:rsidRDefault="00751D72" w:rsidP="00751D72">
      <w:pPr>
        <w:pStyle w:val="Heading1"/>
      </w:pPr>
      <w:r w:rsidRPr="00751D72">
        <w:rPr>
          <w:rFonts w:hint="cs"/>
          <w:rtl/>
        </w:rPr>
        <w:t>פרשת 'חיי שרה'</w:t>
      </w:r>
    </w:p>
    <w:p w:rsidR="00751D72" w:rsidRPr="00751D72" w:rsidRDefault="00751D72" w:rsidP="00751D72">
      <w:pPr>
        <w:pStyle w:val="Heading2"/>
        <w:rPr>
          <w:rFonts w:hint="cs"/>
          <w:rtl/>
        </w:rPr>
      </w:pPr>
      <w:r w:rsidRPr="00751D72">
        <w:rPr>
          <w:rFonts w:hint="cs"/>
          <w:rtl/>
        </w:rPr>
        <w:t>הרב משה סתיו שליט"א</w:t>
      </w:r>
    </w:p>
    <w:p w:rsidR="00751D72" w:rsidRDefault="00751D72" w:rsidP="00751D72">
      <w:pPr>
        <w:jc w:val="both"/>
        <w:rPr>
          <w:rFonts w:hint="cs"/>
          <w:b/>
          <w:bCs/>
          <w:u w:val="single"/>
          <w:rtl/>
        </w:rPr>
      </w:pPr>
    </w:p>
    <w:p w:rsidR="00751D72" w:rsidRPr="00751D72" w:rsidRDefault="00751D72" w:rsidP="00751D72">
      <w:pPr>
        <w:jc w:val="both"/>
        <w:rPr>
          <w:rFonts w:hint="cs"/>
          <w:b/>
          <w:bCs/>
          <w:u w:val="single"/>
          <w:rtl/>
        </w:rPr>
      </w:pPr>
      <w:r w:rsidRPr="00751D72">
        <w:rPr>
          <w:rFonts w:hint="cs"/>
          <w:b/>
          <w:bCs/>
          <w:u w:val="single"/>
          <w:rtl/>
        </w:rPr>
        <w:t>היבטים סותרים</w:t>
      </w:r>
    </w:p>
    <w:p w:rsidR="00751D72" w:rsidRPr="00751D72" w:rsidRDefault="00751D72" w:rsidP="00751D72">
      <w:pPr>
        <w:jc w:val="both"/>
        <w:rPr>
          <w:rtl/>
        </w:rPr>
      </w:pPr>
      <w:r w:rsidRPr="00751D72">
        <w:rPr>
          <w:rtl/>
        </w:rPr>
        <w:t xml:space="preserve">התורה מתארת באריכות את כל הסיפור סביב קניית מערת המכפלה. מעבר לקשיים בסיפור, יש לדון מה ראתה התורה להאריך במות שרה כ"כ ולמה הובאה פרשיית קניית הקבר?  </w:t>
      </w:r>
    </w:p>
    <w:p w:rsidR="00751D72" w:rsidRPr="00751D72" w:rsidRDefault="00751D72" w:rsidP="00751D72">
      <w:pPr>
        <w:jc w:val="both"/>
        <w:rPr>
          <w:rtl/>
        </w:rPr>
      </w:pPr>
      <w:r w:rsidRPr="00751D72">
        <w:rPr>
          <w:rtl/>
        </w:rPr>
        <w:t xml:space="preserve">בסיפור זה יש שני היבטים,שתי דרכי פרשנות, שממבט ראשון נראים סותרים לגמרי. </w:t>
      </w:r>
    </w:p>
    <w:p w:rsidR="00751D72" w:rsidRPr="00751D72" w:rsidRDefault="00751D72" w:rsidP="00751D72">
      <w:pPr>
        <w:jc w:val="both"/>
        <w:rPr>
          <w:rtl/>
        </w:rPr>
      </w:pPr>
      <w:r w:rsidRPr="00751D72">
        <w:rPr>
          <w:rtl/>
        </w:rPr>
        <w:t xml:space="preserve">האבן- עזרא מבאר שהסיפור בא להראות שלשרה היה קניין בא"י, וזה מעיד על כך שיש לה גם קניין לעולם הבא. ובאופן דומה הרמב"ן מפרש שהסיפור בא להראות שד' מקיים את הבטחתו לאברהם והוא נהייה לגוי גדול. פירושים אלו נותנים לסיפור נימה אופטימית. </w:t>
      </w:r>
    </w:p>
    <w:p w:rsidR="00751D72" w:rsidRPr="00751D72" w:rsidRDefault="00751D72" w:rsidP="00751D72">
      <w:pPr>
        <w:jc w:val="both"/>
        <w:rPr>
          <w:rtl/>
        </w:rPr>
      </w:pPr>
      <w:r w:rsidRPr="00751D72">
        <w:rPr>
          <w:rtl/>
        </w:rPr>
        <w:t>לעומת זאת, כאשר אנו מתבוננים במדרשי חז"ל אנו מוצאים התייחסות שונה. בפרק חלק, סנהדרין קיא. מובא מדרש ידוע:</w:t>
      </w:r>
    </w:p>
    <w:p w:rsidR="00751D72" w:rsidRPr="00751D72" w:rsidRDefault="00751D72" w:rsidP="00751D72">
      <w:pPr>
        <w:jc w:val="both"/>
        <w:rPr>
          <w:rtl/>
        </w:rPr>
      </w:pPr>
      <w:r w:rsidRPr="00751D72">
        <w:rPr>
          <w:rtl/>
        </w:rPr>
        <w:t>"על דבר זה נענש משה רבינו שנא</w:t>
      </w:r>
      <w:r w:rsidRPr="00751D72">
        <w:t>'</w:t>
      </w:r>
      <w:r w:rsidRPr="00751D72">
        <w:rPr>
          <w:rtl/>
        </w:rPr>
        <w:t>(</w:t>
      </w:r>
      <w:hyperlink r:id="rId7" w:tooltip="קטגוריה:שמות ה כג" w:history="1">
        <w:r w:rsidRPr="00751D72">
          <w:rPr>
            <w:rStyle w:val="Hyperlink"/>
            <w:rtl/>
          </w:rPr>
          <w:t>שמות ה, כג</w:t>
        </w:r>
      </w:hyperlink>
      <w:r w:rsidRPr="00751D72">
        <w:rPr>
          <w:rtl/>
        </w:rPr>
        <w:t>)</w:t>
      </w:r>
      <w:r w:rsidRPr="00751D72">
        <w:t> </w:t>
      </w:r>
      <w:r w:rsidRPr="00751D72">
        <w:rPr>
          <w:rtl/>
        </w:rPr>
        <w:t>ומאז באתי אל פרעה לדבר בשמך הרע לעם הזה אמר לו הקב"ה חבל על דאבדין ולא משתכחין הרי כמה פעמים נגליתי על אברהם יצחק ויעקב באל שדי ולא הרהרו על מדותי ולא אמרו לי מה שמך אמרתי לאברהם</w:t>
      </w:r>
      <w:r w:rsidRPr="00751D72">
        <w:t> </w:t>
      </w:r>
      <w:r w:rsidRPr="00751D72">
        <w:rPr>
          <w:rtl/>
        </w:rPr>
        <w:t>(</w:t>
      </w:r>
      <w:hyperlink r:id="rId8" w:tooltip="קטגוריה:בראשית יג יז" w:history="1">
        <w:r w:rsidRPr="00751D72">
          <w:rPr>
            <w:rStyle w:val="Hyperlink"/>
            <w:rtl/>
          </w:rPr>
          <w:t>בראשית יג, יז</w:t>
        </w:r>
      </w:hyperlink>
      <w:r w:rsidRPr="00751D72">
        <w:rPr>
          <w:rtl/>
        </w:rPr>
        <w:t>)</w:t>
      </w:r>
      <w:r w:rsidRPr="00751D72">
        <w:t> </w:t>
      </w:r>
      <w:r w:rsidRPr="00751D72">
        <w:rPr>
          <w:rtl/>
        </w:rPr>
        <w:t>קום התהלך בארץ לארכה ולרחבה כי לך אתננה בקש מקום לקבור את שרה ולא מצא עד שקנה בד' מאות שקל כסף ולא הרהר על מדותי ... ואתה אמרת לי מה שמך בתחלה ועכשיו אתה אומר לי</w:t>
      </w:r>
      <w:r w:rsidRPr="00751D72">
        <w:t> </w:t>
      </w:r>
      <w:r w:rsidRPr="00751D72">
        <w:rPr>
          <w:rtl/>
        </w:rPr>
        <w:t>(</w:t>
      </w:r>
      <w:hyperlink r:id="rId9" w:tooltip="קטגוריה:שמות ה כג" w:history="1">
        <w:r w:rsidRPr="00751D72">
          <w:rPr>
            <w:rStyle w:val="Hyperlink"/>
            <w:rtl/>
          </w:rPr>
          <w:t>שמות ה, כג</w:t>
        </w:r>
      </w:hyperlink>
      <w:r w:rsidRPr="00751D72">
        <w:rPr>
          <w:rtl/>
        </w:rPr>
        <w:t xml:space="preserve">) </w:t>
      </w:r>
      <w:r w:rsidRPr="00751D72">
        <w:t> </w:t>
      </w:r>
      <w:r w:rsidRPr="00751D72">
        <w:rPr>
          <w:rtl/>
        </w:rPr>
        <w:t>והצל לא הצלת את עמך"</w:t>
      </w:r>
      <w:r w:rsidRPr="00751D72">
        <w:t> </w:t>
      </w:r>
      <w:r w:rsidRPr="00751D72">
        <w:rPr>
          <w:rtl/>
        </w:rPr>
        <w:t>(</w:t>
      </w:r>
      <w:hyperlink r:id="rId10" w:tooltip="קטגוריה:שמות ו א" w:history="1">
        <w:r w:rsidRPr="00751D72">
          <w:rPr>
            <w:rStyle w:val="Hyperlink"/>
            <w:rtl/>
          </w:rPr>
          <w:t>שמות ו, א</w:t>
        </w:r>
      </w:hyperlink>
      <w:r w:rsidRPr="00751D72">
        <w:rPr>
          <w:rtl/>
        </w:rPr>
        <w:t>)</w:t>
      </w:r>
    </w:p>
    <w:p w:rsidR="00751D72" w:rsidRPr="00751D72" w:rsidRDefault="00751D72" w:rsidP="00751D72">
      <w:pPr>
        <w:jc w:val="both"/>
        <w:rPr>
          <w:rtl/>
        </w:rPr>
      </w:pPr>
      <w:r w:rsidRPr="00751D72">
        <w:rPr>
          <w:rtl/>
        </w:rPr>
        <w:t>המדרש מתאר את קניית מערת המכפלה כנסיון של אברהם, כלומר שזה היה מעשה קשה לאברהם שביטא את החולשה שלו. מכיוון שלא היה נכבד מספיק הוא לא יכל לקנות מערה בפחות מארבע מאות שקל. לכאורה זה עומד בסתירה לפרשנות הרמב"ן והאבן עזרא.</w:t>
      </w:r>
    </w:p>
    <w:p w:rsidR="00751D72" w:rsidRPr="00751D72" w:rsidRDefault="00751D72" w:rsidP="00751D72">
      <w:pPr>
        <w:jc w:val="both"/>
        <w:rPr>
          <w:u w:val="single"/>
          <w:rtl/>
        </w:rPr>
      </w:pPr>
      <w:r w:rsidRPr="00751D72">
        <w:rPr>
          <w:u w:val="single"/>
          <w:rtl/>
        </w:rPr>
        <w:t>אריכות יתרה</w:t>
      </w:r>
    </w:p>
    <w:p w:rsidR="00751D72" w:rsidRPr="00751D72" w:rsidRDefault="00751D72" w:rsidP="00751D72">
      <w:pPr>
        <w:jc w:val="both"/>
        <w:rPr>
          <w:rtl/>
        </w:rPr>
      </w:pPr>
      <w:r w:rsidRPr="00751D72">
        <w:rPr>
          <w:rtl/>
        </w:rPr>
        <w:t xml:space="preserve">חז"ל במדרשים בפרשתנו דנו באריכות הסיפור של קניית הקבר. </w:t>
      </w:r>
    </w:p>
    <w:p w:rsidR="00751D72" w:rsidRPr="00751D72" w:rsidRDefault="00751D72" w:rsidP="00751D72">
      <w:pPr>
        <w:jc w:val="both"/>
        <w:rPr>
          <w:rtl/>
        </w:rPr>
      </w:pPr>
      <w:r w:rsidRPr="00751D72">
        <w:rPr>
          <w:rtl/>
        </w:rPr>
        <w:t>אם נתבונן נראה,שחוץ מהאריכות הסיפור בעצם קניית המערה, התורה אף מאריכה את תוצאות הקנייה (בראשית כג יז):</w:t>
      </w:r>
    </w:p>
    <w:p w:rsidR="00751D72" w:rsidRPr="00751D72" w:rsidRDefault="00751D72" w:rsidP="00751D72">
      <w:pPr>
        <w:jc w:val="both"/>
        <w:rPr>
          <w:rtl/>
        </w:rPr>
      </w:pPr>
      <w:r w:rsidRPr="00751D72">
        <w:rPr>
          <w:rtl/>
        </w:rPr>
        <w:t>"ויקם שדה עפרון אשר במכפלה אשר לפני ממרא השדה והמערה אשר בו וכל העץ אשר בשדה אשר בכל גבלו סביב</w:t>
      </w:r>
      <w:r w:rsidRPr="00751D72">
        <w:t> </w:t>
      </w:r>
      <w:r w:rsidRPr="00751D72">
        <w:rPr>
          <w:rtl/>
        </w:rPr>
        <w:t>לאברהם למקנה לעיני בני חת בכל באי שער עירו</w:t>
      </w:r>
      <w:r w:rsidRPr="00751D72">
        <w:t> </w:t>
      </w:r>
      <w:r w:rsidRPr="00751D72">
        <w:rPr>
          <w:rtl/>
        </w:rPr>
        <w:t xml:space="preserve"> ואחרי כן קבר אברהם את שרה אשתו אל מערת שדה המכפלה על פני ממרא הוא חברון בארץ כנען</w:t>
      </w:r>
      <w:r w:rsidRPr="00751D72">
        <w:t>  </w:t>
      </w:r>
      <w:r w:rsidRPr="00751D72">
        <w:rPr>
          <w:rtl/>
        </w:rPr>
        <w:t>ויקם השדה והמערה אשר בו לאברהם לאחזת קבר מאת בני חת"</w:t>
      </w:r>
    </w:p>
    <w:p w:rsidR="00751D72" w:rsidRPr="00751D72" w:rsidRDefault="00751D72" w:rsidP="00751D72">
      <w:pPr>
        <w:jc w:val="both"/>
        <w:rPr>
          <w:rtl/>
        </w:rPr>
      </w:pPr>
      <w:r w:rsidRPr="00751D72">
        <w:rPr>
          <w:rtl/>
        </w:rPr>
        <w:t>מהו פשר אריכות  תמוהה זאת? למה התורה אומרת פעמיים "ויקם השדה" ולמה היא מאריכה בתאור העצמים שנקנו יחד עם השדה ?</w:t>
      </w:r>
    </w:p>
    <w:p w:rsidR="00751D72" w:rsidRPr="00751D72" w:rsidRDefault="00751D72" w:rsidP="00751D72">
      <w:pPr>
        <w:jc w:val="both"/>
        <w:rPr>
          <w:rtl/>
        </w:rPr>
      </w:pPr>
      <w:r w:rsidRPr="00751D72">
        <w:rPr>
          <w:rtl/>
        </w:rPr>
        <w:t>התורה לא מסתפקת בכך. בסוף פרשת ויחי (פרק מט', כט'-לב'), כאשר יעקב מבקש מבניו לקבור אותו במערת המכפלה, הוא מאריך לתאר את הקבר:</w:t>
      </w:r>
    </w:p>
    <w:p w:rsidR="00751D72" w:rsidRPr="00751D72" w:rsidRDefault="00751D72" w:rsidP="00751D72">
      <w:pPr>
        <w:jc w:val="both"/>
        <w:rPr>
          <w:rtl/>
        </w:rPr>
      </w:pPr>
      <w:r w:rsidRPr="00751D72">
        <w:rPr>
          <w:rtl/>
        </w:rPr>
        <w:t>"ויצו אותם ויאמר אלהם אני נאסף אל עמי קברו אתי אל אבתי אל המערה אשר בשדה עפרון החתי</w:t>
      </w:r>
      <w:r w:rsidRPr="00751D72">
        <w:t> </w:t>
      </w:r>
      <w:hyperlink r:id="rId11" w:tooltip="קטגוריה:בראשית מט ל" w:history="1">
        <w:r w:rsidRPr="00751D72">
          <w:rPr>
            <w:rStyle w:val="Hyperlink"/>
            <w:rtl/>
          </w:rPr>
          <w:t>ל</w:t>
        </w:r>
      </w:hyperlink>
      <w:r w:rsidRPr="00751D72">
        <w:t> </w:t>
      </w:r>
      <w:r w:rsidRPr="00751D72">
        <w:rPr>
          <w:rtl/>
        </w:rPr>
        <w:t xml:space="preserve">במערה אשר בשדה המכפלה אשר על פני ממרא בארץ כנען אשר קנה אברהם את השדה </w:t>
      </w:r>
      <w:r w:rsidRPr="00751D72">
        <w:rPr>
          <w:rtl/>
        </w:rPr>
        <w:lastRenderedPageBreak/>
        <w:t>מאת עפרן החתי לאחזת קבר</w:t>
      </w:r>
      <w:r w:rsidRPr="00751D72">
        <w:t> </w:t>
      </w:r>
      <w:hyperlink r:id="rId12" w:tooltip="קטגוריה:בראשית מט לא" w:history="1">
        <w:r w:rsidRPr="00751D72">
          <w:rPr>
            <w:rStyle w:val="Hyperlink"/>
            <w:rtl/>
          </w:rPr>
          <w:t>לא</w:t>
        </w:r>
      </w:hyperlink>
      <w:r w:rsidRPr="00751D72">
        <w:t> </w:t>
      </w:r>
      <w:r w:rsidRPr="00751D72">
        <w:rPr>
          <w:rtl/>
        </w:rPr>
        <w:t>שמה קברו את אברהם ואת שרה אשתו שמה קברו את יצחק ואת רבקה אשתו ושמה קברתי את לאה</w:t>
      </w:r>
      <w:r w:rsidRPr="00751D72">
        <w:t> </w:t>
      </w:r>
      <w:hyperlink r:id="rId13" w:tooltip="קטגוריה:בראשית מט לב" w:history="1">
        <w:r w:rsidRPr="00751D72">
          <w:rPr>
            <w:rStyle w:val="Hyperlink"/>
            <w:rtl/>
          </w:rPr>
          <w:t>לב</w:t>
        </w:r>
      </w:hyperlink>
      <w:r w:rsidRPr="00751D72">
        <w:t> </w:t>
      </w:r>
      <w:r w:rsidRPr="00751D72">
        <w:rPr>
          <w:rtl/>
        </w:rPr>
        <w:t>מקנה השדה והמערה אשר בו מאת בני חת"</w:t>
      </w:r>
      <w:r w:rsidRPr="00751D72">
        <w:t> </w:t>
      </w:r>
    </w:p>
    <w:p w:rsidR="00751D72" w:rsidRPr="00751D72" w:rsidRDefault="00751D72" w:rsidP="00751D72">
      <w:pPr>
        <w:jc w:val="both"/>
        <w:rPr>
          <w:rtl/>
        </w:rPr>
      </w:pPr>
      <w:r w:rsidRPr="00751D72">
        <w:rPr>
          <w:rtl/>
        </w:rPr>
        <w:t>ושוב, מהי כל האריכות הזאת? גם ם נאמר שיעקב הוצרך לכוון את בניו למערה- למה ראתה הצורך צורך להביא את דבריו המפורטים?</w:t>
      </w:r>
    </w:p>
    <w:p w:rsidR="00751D72" w:rsidRPr="00751D72" w:rsidRDefault="00751D72" w:rsidP="00751D72">
      <w:pPr>
        <w:jc w:val="both"/>
        <w:rPr>
          <w:u w:val="single"/>
          <w:rtl/>
        </w:rPr>
      </w:pPr>
      <w:r w:rsidRPr="00751D72">
        <w:rPr>
          <w:u w:val="single"/>
          <w:rtl/>
        </w:rPr>
        <w:t xml:space="preserve">אחוזת קבר </w:t>
      </w:r>
    </w:p>
    <w:p w:rsidR="00751D72" w:rsidRPr="00751D72" w:rsidRDefault="00751D72" w:rsidP="00751D72">
      <w:pPr>
        <w:jc w:val="both"/>
        <w:rPr>
          <w:rtl/>
        </w:rPr>
      </w:pPr>
      <w:r w:rsidRPr="00751D72">
        <w:rPr>
          <w:rtl/>
        </w:rPr>
        <w:t>ודאי שיש כאן עניין מסויים שרצון התורה להדגיש ע"י הספור והאריכות. ננסה להתבונן בפסוקים וננסה להבין מה עומד מאחורי הדברים. אומרת התורה (בראשית כג', ג'-ד'):</w:t>
      </w:r>
    </w:p>
    <w:p w:rsidR="00751D72" w:rsidRPr="00751D72" w:rsidRDefault="00751D72" w:rsidP="00751D72">
      <w:pPr>
        <w:jc w:val="both"/>
        <w:rPr>
          <w:rtl/>
        </w:rPr>
      </w:pPr>
      <w:r w:rsidRPr="00751D72">
        <w:rPr>
          <w:rtl/>
        </w:rPr>
        <w:t>"ויקם אברהם מעל פני מתו וידבר אל בני חת לאמר</w:t>
      </w:r>
      <w:r w:rsidRPr="00751D72">
        <w:t> </w:t>
      </w:r>
      <w:r w:rsidRPr="00751D72">
        <w:rPr>
          <w:rtl/>
        </w:rPr>
        <w:t>:</w:t>
      </w:r>
      <w:r w:rsidRPr="00751D72">
        <w:t> </w:t>
      </w:r>
      <w:r w:rsidRPr="00751D72">
        <w:rPr>
          <w:rtl/>
        </w:rPr>
        <w:t xml:space="preserve">גר ותושב אנכי עמכם תנו לי אחזת קבר עמכם ואקברה מתי מלפני " </w:t>
      </w:r>
    </w:p>
    <w:p w:rsidR="00751D72" w:rsidRPr="00751D72" w:rsidRDefault="00751D72" w:rsidP="00751D72">
      <w:pPr>
        <w:jc w:val="both"/>
        <w:rPr>
          <w:rtl/>
        </w:rPr>
      </w:pPr>
      <w:r w:rsidRPr="00751D72">
        <w:rPr>
          <w:rtl/>
        </w:rPr>
        <w:t>אברהם מבקש אחוזת קבר. ובני חת עונים לו (פסוק ו'):</w:t>
      </w:r>
    </w:p>
    <w:p w:rsidR="00751D72" w:rsidRPr="00751D72" w:rsidRDefault="00751D72" w:rsidP="00751D72">
      <w:pPr>
        <w:jc w:val="both"/>
        <w:rPr>
          <w:rtl/>
        </w:rPr>
      </w:pPr>
      <w:r w:rsidRPr="00751D72">
        <w:rPr>
          <w:rtl/>
        </w:rPr>
        <w:t>" שמענו אדני נשיא אלהים אתה בתוכנו במבחר קברינו קבר את מתך איש ממנו את קברו לא יכלה ממך מקבר מתך</w:t>
      </w:r>
      <w:r w:rsidRPr="00751D72">
        <w:t> </w:t>
      </w:r>
      <w:r w:rsidRPr="00751D72">
        <w:rPr>
          <w:rtl/>
        </w:rPr>
        <w:t xml:space="preserve">..."- </w:t>
      </w:r>
    </w:p>
    <w:p w:rsidR="00751D72" w:rsidRPr="00751D72" w:rsidRDefault="00751D72" w:rsidP="00751D72">
      <w:pPr>
        <w:jc w:val="both"/>
        <w:rPr>
          <w:rtl/>
        </w:rPr>
      </w:pPr>
      <w:r w:rsidRPr="00751D72">
        <w:rPr>
          <w:rtl/>
        </w:rPr>
        <w:t>לכאורה נראה שבני חת מסכימים לבקשת אברהם, אך הם משנים מלשונו, הם לא מזכירים אחוזת קבר אלא הם אומרים 'במבחר קברינו..' ומשיב להם אברהם:</w:t>
      </w:r>
    </w:p>
    <w:p w:rsidR="00751D72" w:rsidRPr="00751D72" w:rsidRDefault="00751D72" w:rsidP="00751D72">
      <w:pPr>
        <w:jc w:val="both"/>
        <w:rPr>
          <w:rtl/>
        </w:rPr>
      </w:pPr>
      <w:r w:rsidRPr="00751D72">
        <w:t> </w:t>
      </w:r>
      <w:hyperlink r:id="rId14" w:tooltip="קטגוריה:בראשית כג ז" w:history="1">
        <w:r w:rsidRPr="00751D72">
          <w:rPr>
            <w:rStyle w:val="Hyperlink"/>
            <w:rtl/>
          </w:rPr>
          <w:t>"</w:t>
        </w:r>
      </w:hyperlink>
      <w:r w:rsidRPr="00751D72">
        <w:t> </w:t>
      </w:r>
      <w:r w:rsidRPr="00751D72">
        <w:rPr>
          <w:rtl/>
        </w:rPr>
        <w:t>ויקם אברהם וישתחו לעם הארץ לבני חת</w:t>
      </w:r>
      <w:r w:rsidRPr="00751D72">
        <w:t> </w:t>
      </w:r>
      <w:hyperlink r:id="rId15" w:tooltip="קטגוריה:בראשית כג ח" w:history="1">
        <w:r w:rsidRPr="00751D72">
          <w:rPr>
            <w:rStyle w:val="Hyperlink"/>
            <w:rtl/>
          </w:rPr>
          <w:t>ח</w:t>
        </w:r>
      </w:hyperlink>
      <w:r w:rsidRPr="00751D72">
        <w:t> </w:t>
      </w:r>
      <w:r w:rsidRPr="00751D72">
        <w:rPr>
          <w:rtl/>
        </w:rPr>
        <w:t>וידבר אתם לאמר אם יש את נפשכם לקבר את מתי מלפני שמעוני ופגעו לי בעפרון בן צחר</w:t>
      </w:r>
      <w:r w:rsidRPr="00751D72">
        <w:t> </w:t>
      </w:r>
      <w:hyperlink r:id="rId16" w:tooltip="קטגוריה:בראשית כג ט" w:history="1">
        <w:r w:rsidRPr="00751D72">
          <w:rPr>
            <w:rStyle w:val="Hyperlink"/>
            <w:rtl/>
          </w:rPr>
          <w:t>ט</w:t>
        </w:r>
      </w:hyperlink>
      <w:r w:rsidRPr="00751D72">
        <w:t> </w:t>
      </w:r>
      <w:r w:rsidRPr="00751D72">
        <w:rPr>
          <w:rtl/>
        </w:rPr>
        <w:t>ויתן לי את מערת המכפלה אשר לו אשר בקצה שדהו בכסף מלא יתננה לי בתוככם לאחזת קבר</w:t>
      </w:r>
      <w:r w:rsidRPr="00751D72">
        <w:t> </w:t>
      </w:r>
      <w:hyperlink r:id="rId17" w:tooltip="קטגוריה:בראשית כג י" w:history="1">
        <w:r w:rsidRPr="00751D72">
          <w:rPr>
            <w:rStyle w:val="Hyperlink"/>
            <w:rtl/>
          </w:rPr>
          <w:t>"</w:t>
        </w:r>
      </w:hyperlink>
    </w:p>
    <w:p w:rsidR="00751D72" w:rsidRPr="00751D72" w:rsidRDefault="00751D72" w:rsidP="00751D72">
      <w:pPr>
        <w:jc w:val="both"/>
        <w:rPr>
          <w:rtl/>
        </w:rPr>
      </w:pPr>
      <w:r w:rsidRPr="00751D72">
        <w:rPr>
          <w:rtl/>
        </w:rPr>
        <w:t>אברהם מדגיש שוב את רצונו לקנות דווקא אחוזת קבר, ובתשובת עפרון הוא נמנע מלומר 'אחזות קבר' (שם י'- יא'):</w:t>
      </w:r>
    </w:p>
    <w:p w:rsidR="00751D72" w:rsidRPr="00751D72" w:rsidRDefault="00751D72" w:rsidP="00751D72">
      <w:pPr>
        <w:jc w:val="both"/>
        <w:rPr>
          <w:rtl/>
        </w:rPr>
      </w:pPr>
      <w:r w:rsidRPr="00751D72">
        <w:rPr>
          <w:rtl/>
        </w:rPr>
        <w:t>"</w:t>
      </w:r>
      <w:r w:rsidRPr="00751D72">
        <w:t> </w:t>
      </w:r>
      <w:r w:rsidRPr="00751D72">
        <w:rPr>
          <w:rtl/>
        </w:rPr>
        <w:t>ועפרון ישב בתוך בני חת ויען עפרון החתי את אברהם באזני בני חת לכל באי שער עירו לאמר:</w:t>
      </w:r>
      <w:r w:rsidRPr="00751D72">
        <w:t> </w:t>
      </w:r>
      <w:r w:rsidRPr="00751D72">
        <w:rPr>
          <w:rtl/>
        </w:rPr>
        <w:t>לא אדני שמעני השדה נתתי לך והמערה אשר בו לך נתתיה לעיני בני עמי נתתיה לך קבר מתך..."</w:t>
      </w:r>
    </w:p>
    <w:p w:rsidR="00751D72" w:rsidRPr="00751D72" w:rsidRDefault="00751D72" w:rsidP="00751D72">
      <w:pPr>
        <w:jc w:val="both"/>
        <w:rPr>
          <w:rtl/>
        </w:rPr>
      </w:pPr>
      <w:r w:rsidRPr="00751D72">
        <w:rPr>
          <w:rtl/>
        </w:rPr>
        <w:t>ובסופו של דבר אומרת התורה:</w:t>
      </w:r>
    </w:p>
    <w:p w:rsidR="00751D72" w:rsidRPr="00751D72" w:rsidRDefault="00751D72" w:rsidP="00751D72">
      <w:pPr>
        <w:jc w:val="both"/>
        <w:rPr>
          <w:rtl/>
        </w:rPr>
      </w:pPr>
      <w:r w:rsidRPr="00751D72">
        <w:rPr>
          <w:rtl/>
        </w:rPr>
        <w:t>"ויקם שדה עפרון אשר במכפלה אשר לפני ממרא השדה והמערה אשר בו וכל העץ אשר בשדה אשר בכל גבלו סביב</w:t>
      </w:r>
      <w:r w:rsidRPr="00751D72">
        <w:t> </w:t>
      </w:r>
      <w:r w:rsidRPr="00751D72">
        <w:rPr>
          <w:rtl/>
        </w:rPr>
        <w:t>לאברהם למקנה לעיני בני חת בכל באי שער עירו"</w:t>
      </w:r>
    </w:p>
    <w:p w:rsidR="00751D72" w:rsidRPr="00751D72" w:rsidRDefault="00751D72" w:rsidP="00751D72">
      <w:pPr>
        <w:jc w:val="both"/>
        <w:rPr>
          <w:rtl/>
        </w:rPr>
      </w:pPr>
      <w:r w:rsidRPr="00751D72">
        <w:rPr>
          <w:rtl/>
        </w:rPr>
        <w:t xml:space="preserve">הביאור לדו שיח זה הוא שעפרון לא רצה להקנות לאברהם את השדה עצמה, הוא היה מוכן שאברהם יקבור את שרה בשדה בלי שיקנה אותו. אברהם הבין את רצונו של עפרון ולכן הוא דואג שהשדה תיקנה לו לחלוטין, בלי שום שיור, ולכן התורה מדגישה שאף העץ אשר בשדה נקנה, להראות לנו שאברהם דאג שלא יישאר שום זכות לעפרון בשדה. ואברהם אינו מסתפק בקנייה- אלא הוא גם מפרסם את הדבר, חז"ל דורשים מהלשון "ויקם השדה והמערה אשר בו לאברהם"- שאברהם הסתובב בכל שערי העיר ופירסם את הקנייה על מנת שלא יהיה לעפרון פתחון פה. </w:t>
      </w:r>
    </w:p>
    <w:p w:rsidR="00751D72" w:rsidRPr="00751D72" w:rsidRDefault="00751D72" w:rsidP="00751D72">
      <w:pPr>
        <w:jc w:val="both"/>
        <w:rPr>
          <w:rtl/>
        </w:rPr>
      </w:pPr>
      <w:r w:rsidRPr="00751D72">
        <w:rPr>
          <w:rtl/>
        </w:rPr>
        <w:t>" ואחרי כן קבר אברהם את שרה אשתו אל מערת שדה המכפלה על פני ממרא הוא חברון בארץ כנען</w:t>
      </w:r>
      <w:r w:rsidRPr="00751D72">
        <w:t> </w:t>
      </w:r>
      <w:hyperlink r:id="rId18" w:tooltip="קטגוריה:בראשית כג כ" w:history="1">
        <w:r w:rsidRPr="00751D72">
          <w:rPr>
            <w:rStyle w:val="Hyperlink"/>
            <w:rtl/>
          </w:rPr>
          <w:t>:</w:t>
        </w:r>
      </w:hyperlink>
      <w:r w:rsidRPr="00751D72">
        <w:t> </w:t>
      </w:r>
      <w:r w:rsidRPr="00751D72">
        <w:rPr>
          <w:rtl/>
        </w:rPr>
        <w:t xml:space="preserve">ויקם השדה והמערה אשר בו לאברהם לאחזת קבר מאת בני חת" - רק לאחר כל הפעולות של אברהם הסכימו בני חת לתת את כל מכלול האחוזה לאברהם. </w:t>
      </w:r>
    </w:p>
    <w:p w:rsidR="00751D72" w:rsidRPr="00751D72" w:rsidRDefault="00751D72" w:rsidP="00751D72">
      <w:pPr>
        <w:jc w:val="both"/>
        <w:rPr>
          <w:rtl/>
        </w:rPr>
      </w:pPr>
      <w:r w:rsidRPr="00751D72">
        <w:rPr>
          <w:rtl/>
        </w:rPr>
        <w:t xml:space="preserve">פירוש המילה 'אחוזה' בתורה איננה רק קניין גרידא, אלא זאת מילה המבטאת קביעות. 'אחוזה' מבטאת גם את המעמד והסטטוס הקבוע של האדם. התורה אומרת לגבי עבד עברי "ושב לאחזתו" ודרשו חז"ל שהעבד חוזר אחרי תקופת העבדות לאותו מעמד שהיה בה קודם שנמכר. </w:t>
      </w:r>
    </w:p>
    <w:p w:rsidR="00751D72" w:rsidRPr="00751D72" w:rsidRDefault="00751D72" w:rsidP="00751D72">
      <w:pPr>
        <w:jc w:val="both"/>
        <w:rPr>
          <w:rtl/>
        </w:rPr>
      </w:pPr>
      <w:r w:rsidRPr="00751D72">
        <w:rPr>
          <w:rtl/>
        </w:rPr>
        <w:lastRenderedPageBreak/>
        <w:t>אברהם רצה קביעות במקום ובני חת לא רצו בכך, בסוף אברהם הצליח ע"י חיזוק הקניין להפוך את המקום ל'אחוזה'. תהליך זה היה אורך, ויתכן שאף לקח כמה ימים.</w:t>
      </w:r>
    </w:p>
    <w:p w:rsidR="00751D72" w:rsidRPr="00751D72" w:rsidRDefault="00751D72" w:rsidP="00751D72">
      <w:pPr>
        <w:jc w:val="both"/>
        <w:rPr>
          <w:b/>
          <w:bCs/>
          <w:u w:val="single"/>
          <w:rtl/>
        </w:rPr>
      </w:pPr>
      <w:r w:rsidRPr="00751D72">
        <w:rPr>
          <w:b/>
          <w:bCs/>
          <w:u w:val="single"/>
          <w:rtl/>
        </w:rPr>
        <w:t>קשר בר קיימא בין עם לארצו</w:t>
      </w:r>
    </w:p>
    <w:p w:rsidR="00751D72" w:rsidRPr="00751D72" w:rsidRDefault="00751D72" w:rsidP="00751D72">
      <w:pPr>
        <w:jc w:val="both"/>
        <w:rPr>
          <w:rtl/>
        </w:rPr>
      </w:pPr>
      <w:r w:rsidRPr="00751D72">
        <w:rPr>
          <w:rtl/>
        </w:rPr>
        <w:t>שעת המבחן לחוזק הקניין מגיעה בסוף הפרשה, במות אברהם. כאשר נעשית קבורה נוספת בקבר מתברר למפרע שהקנייה הייתה של כל ה'אחוזה'. מכיוון שאברהם נקבר בסופו של דבר בקבר- רואים שאכן הועילו מעשי אברהם. וכך אומרת התורה (כה ט):</w:t>
      </w:r>
    </w:p>
    <w:p w:rsidR="00751D72" w:rsidRPr="00751D72" w:rsidRDefault="00751D72" w:rsidP="00751D72">
      <w:pPr>
        <w:ind w:left="720"/>
        <w:jc w:val="both"/>
        <w:rPr>
          <w:rtl/>
        </w:rPr>
      </w:pPr>
      <w:r w:rsidRPr="00751D72">
        <w:rPr>
          <w:rtl/>
        </w:rPr>
        <w:t>" וַיִּקְבְּרוּ אֹתוֹ יִצְחָק וְיִשְׁמָעֵאל</w:t>
      </w:r>
      <w:bookmarkStart w:id="0" w:name="_GoBack"/>
      <w:bookmarkEnd w:id="0"/>
      <w:r w:rsidRPr="00751D72">
        <w:rPr>
          <w:rtl/>
        </w:rPr>
        <w:t xml:space="preserve"> בָּנָיו אֶל מְעָרַת הַמַּכְפֵּלָה אֶל שְׂדֵה עֶפְרֹן בֶּן צֹחַר הַחִתִּי אֲשֶׁר עַל פְּנֵי מַמְרֵא..."</w:t>
      </w:r>
    </w:p>
    <w:p w:rsidR="00751D72" w:rsidRPr="00751D72" w:rsidRDefault="00751D72" w:rsidP="00751D72">
      <w:pPr>
        <w:jc w:val="both"/>
        <w:rPr>
          <w:rtl/>
        </w:rPr>
      </w:pPr>
    </w:p>
    <w:p w:rsidR="00751D72" w:rsidRPr="00751D72" w:rsidRDefault="00751D72" w:rsidP="00751D72">
      <w:pPr>
        <w:jc w:val="both"/>
        <w:rPr>
          <w:rtl/>
        </w:rPr>
      </w:pPr>
      <w:r w:rsidRPr="00751D72">
        <w:rPr>
          <w:rtl/>
        </w:rPr>
        <w:t>התורה מדגישה שמקום הקבר הפך להיות בקביעות של אברהם וזרעו.</w:t>
      </w:r>
    </w:p>
    <w:p w:rsidR="00751D72" w:rsidRPr="00751D72" w:rsidRDefault="00751D72" w:rsidP="00751D72">
      <w:pPr>
        <w:jc w:val="both"/>
        <w:rPr>
          <w:rtl/>
        </w:rPr>
      </w:pPr>
    </w:p>
    <w:p w:rsidR="00751D72" w:rsidRPr="00751D72" w:rsidRDefault="00751D72" w:rsidP="00751D72">
      <w:pPr>
        <w:jc w:val="both"/>
        <w:rPr>
          <w:rtl/>
        </w:rPr>
      </w:pPr>
      <w:r w:rsidRPr="00751D72">
        <w:rPr>
          <w:rtl/>
        </w:rPr>
        <w:t xml:space="preserve">המציאות של קשר בין עם ישראל לבין ארץ ישראל, אין לה מקום בהיגיון. במהלך ההיסטוריה לא הייתה שום אומה שהתפזרה מארצה ולאחר תקופה ארוכה חוזרת כולה למקומה. זכות היסטורית איננה דבר בעל ערך בכלל האנושות. </w:t>
      </w:r>
    </w:p>
    <w:p w:rsidR="00751D72" w:rsidRPr="00751D72" w:rsidRDefault="00751D72" w:rsidP="00751D72">
      <w:pPr>
        <w:jc w:val="both"/>
        <w:rPr>
          <w:rtl/>
        </w:rPr>
      </w:pPr>
      <w:r w:rsidRPr="00751D72">
        <w:rPr>
          <w:rtl/>
        </w:rPr>
        <w:t xml:space="preserve">באופן טבעי כל משפחה המהגרת ממקום למקום, מסתגלת בסופו של דבר לאורחות המקום ובדר"כ לאחר דור או שניים היא כבר רואה את מקומה החדש כבית שלה. תופעה זאת נכונה גם לגבי מי שהיגר באונס. </w:t>
      </w:r>
    </w:p>
    <w:p w:rsidR="00751D72" w:rsidRPr="00751D72" w:rsidRDefault="00751D72" w:rsidP="00751D72">
      <w:pPr>
        <w:jc w:val="both"/>
        <w:rPr>
          <w:rtl/>
        </w:rPr>
      </w:pPr>
      <w:r w:rsidRPr="00751D72">
        <w:rPr>
          <w:rtl/>
        </w:rPr>
        <w:t xml:space="preserve">לפי כארבעים שנה, כתב אלכס היילי, סופר אמירקאי שחור, ספר הנקרא "שורשים". בספר זה הוא חוקר את תולדות משפחתו ובמיוחד את תקופת העבדות בארה"ב. הספר היה פופולארי מאוד לשנים רבות לאחר הוצאתו לאור. לאחר שהסופר התפרסם, הוא נשאל בראיון האם הוא רוצה לחזור לאפריקה , מקום שורשיו? היילי ענה מיד שאין לו שום מחשבה כזאת מכיוון שארה"ב היא ביתו. אע"פ שהמעבר לביתו החדש לא התבצע בדיוק בסימפטיות, בכל זאת הוא רואה את מקומו החדש כביתו. </w:t>
      </w:r>
    </w:p>
    <w:p w:rsidR="00751D72" w:rsidRPr="00751D72" w:rsidRDefault="00751D72" w:rsidP="00751D72">
      <w:pPr>
        <w:jc w:val="both"/>
        <w:rPr>
          <w:rtl/>
        </w:rPr>
      </w:pPr>
      <w:r w:rsidRPr="00751D72">
        <w:rPr>
          <w:rtl/>
        </w:rPr>
        <w:t xml:space="preserve">מה יוצר את הקשר בין עם ישראל לארצו לדורות? התשובה היא פשוטה :הבטחת הקב"ה. לולא זה, לא היה כל הצדקה לשייך ארץ לאומה מסויימת מכיוון שבעבר האומה התגוררה באותו חבל ארץ. </w:t>
      </w:r>
    </w:p>
    <w:p w:rsidR="00751D72" w:rsidRPr="00751D72" w:rsidRDefault="00751D72" w:rsidP="00751D72">
      <w:pPr>
        <w:jc w:val="both"/>
        <w:rPr>
          <w:rtl/>
        </w:rPr>
      </w:pPr>
      <w:r w:rsidRPr="00751D72">
        <w:rPr>
          <w:rtl/>
        </w:rPr>
        <w:t>וכאשר יעקב מבקש מבניו לקוברו במערת המכפלה, הוא מאריך בתיאורים של המערה כדי להחדיר בבניו שקניין מערת המכפלה לאבותינו אינה כמו קניין אחר. הקשר בין עם ישראל לארצו הינו קשר קבוע, קשר של 'אחוזה'.</w:t>
      </w:r>
    </w:p>
    <w:p w:rsidR="00751D72" w:rsidRPr="00751D72" w:rsidRDefault="00751D72" w:rsidP="00751D72">
      <w:pPr>
        <w:jc w:val="both"/>
        <w:rPr>
          <w:b/>
          <w:bCs/>
          <w:u w:val="single"/>
          <w:rtl/>
        </w:rPr>
      </w:pPr>
      <w:r w:rsidRPr="00751D72">
        <w:rPr>
          <w:b/>
          <w:bCs/>
          <w:u w:val="single"/>
          <w:rtl/>
        </w:rPr>
        <w:t xml:space="preserve">דרך כשרה </w:t>
      </w:r>
    </w:p>
    <w:p w:rsidR="00751D72" w:rsidRPr="00751D72" w:rsidRDefault="00751D72" w:rsidP="00751D72">
      <w:pPr>
        <w:jc w:val="both"/>
        <w:rPr>
          <w:rtl/>
        </w:rPr>
      </w:pPr>
      <w:r w:rsidRPr="00751D72">
        <w:rPr>
          <w:rtl/>
        </w:rPr>
        <w:t>זאת הסתכלות אחת על כל הפרשה. אך כפי שראינו חז"ל רואים בסיפור זה את אחד הניסיונות הגדולים של אברהם, ומשעמד בניסיון הוכיח אברהם שהוא אינו מהרהר אחר מידותיו של הקב"ה.</w:t>
      </w:r>
    </w:p>
    <w:p w:rsidR="00751D72" w:rsidRPr="00751D72" w:rsidRDefault="00751D72" w:rsidP="00751D72">
      <w:pPr>
        <w:jc w:val="both"/>
        <w:rPr>
          <w:rtl/>
        </w:rPr>
      </w:pPr>
      <w:r w:rsidRPr="00751D72">
        <w:rPr>
          <w:rtl/>
        </w:rPr>
        <w:t>בעניין זה יש לשאול שאלה פשוטה. למה אברהם מבצע את הקניין באופן זה? למה הוא לא נוטל את המערה בזרוע? הלא הקב"ה כבר הבטיח לאברהם את כל הארץ, ואין לומר שלא יכל לגבור עליהם שהרי בפרשת לך- לך ראינו שלאברהם יש את היכולת להלחם נגד רבים וחזקים!</w:t>
      </w:r>
    </w:p>
    <w:p w:rsidR="00751D72" w:rsidRPr="00751D72" w:rsidRDefault="00751D72" w:rsidP="00751D72">
      <w:pPr>
        <w:jc w:val="both"/>
        <w:rPr>
          <w:rtl/>
        </w:rPr>
      </w:pPr>
      <w:r w:rsidRPr="00751D72">
        <w:rPr>
          <w:rtl/>
        </w:rPr>
        <w:t xml:space="preserve">כדי לבאר עניין זה, צריך להסביר כאן יסוד חשוב. ההגעה לאמת איננה אמיתית לולא שהיא נעשית אף בדרך אמיתית. ע"מ להבין את היסוד, ניתן דוגמא: אם נשאל שני אנשים שאלה הלכתית סבוכה, והראשון ינסה בכל כוחו לעיין במקורות ולברר את ההלכה אך בסופו של דבר יענה תשובה שגויה, </w:t>
      </w:r>
      <w:r w:rsidRPr="00751D72">
        <w:rPr>
          <w:rtl/>
        </w:rPr>
        <w:lastRenderedPageBreak/>
        <w:t>והשני לעומת זאת, ינחש את התשובה הנכונה ללא מאמץ וללא חשיבה, תשובת השני היא ודאי פחות אמיתית מתשובת הראשון, משום שהדרך שלו היא פסולה לחלוטין.</w:t>
      </w:r>
    </w:p>
    <w:p w:rsidR="00751D72" w:rsidRPr="00751D72" w:rsidRDefault="00751D72" w:rsidP="00751D72">
      <w:pPr>
        <w:jc w:val="both"/>
        <w:rPr>
          <w:rtl/>
        </w:rPr>
      </w:pPr>
      <w:r w:rsidRPr="00751D72">
        <w:rPr>
          <w:rtl/>
        </w:rPr>
        <w:t>הרמב"ן בפרשת "וירא" כותב ששרה חטאה חטא גדול בגירוש ישמעאל והגר.  לכאורה הדברים תמוהים, שהרי ד' אומר לאברהם: "כֹּל אֲשֶׁר תֹּאמַר אֵלֶיךָ שָׂרָה שְׁמַע בְּקֹלָהּ"\ וכיצד ניתן לייחס לשרה חטא במעשה שהקב"ה 'אישר'? התשובה היא ששרה אמנם צדקה בהרחקת הגר מהמשפחה, אך הדרך שבה נעשתה הרחקה זאת הייתה פסולה.</w:t>
      </w:r>
    </w:p>
    <w:p w:rsidR="00A01450" w:rsidRDefault="00751D72" w:rsidP="00751D72">
      <w:pPr>
        <w:jc w:val="both"/>
      </w:pPr>
      <w:r w:rsidRPr="00751D72">
        <w:rPr>
          <w:rtl/>
        </w:rPr>
        <w:t>כך גם בעניין קניין הארץ. הקב"ה מבטיח לאבות את הארץ, אך המציאות הנגלית לעיניהם נראית כסותרת את הבטחת הקב"ה, ובכל זאת הם אינם משתלטים בכח הזרוע- משום שהקב"ה לא רוצה בכך. האבות עומדים בנסיון ומשתלטים על הארץ בדרך כשרה ואמיתית</w:t>
      </w:r>
    </w:p>
    <w:sectPr w:rsidR="00A01450" w:rsidSect="00551CD4">
      <w:headerReference w:type="default" r:id="rId19"/>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327C" w:rsidRDefault="00BB327C" w:rsidP="002A5FE9">
      <w:pPr>
        <w:spacing w:after="0" w:line="240" w:lineRule="auto"/>
      </w:pPr>
      <w:r>
        <w:separator/>
      </w:r>
    </w:p>
  </w:endnote>
  <w:endnote w:type="continuationSeparator" w:id="0">
    <w:p w:rsidR="00BB327C" w:rsidRDefault="00BB327C" w:rsidP="002A5F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327C" w:rsidRDefault="00BB327C" w:rsidP="002A5FE9">
      <w:pPr>
        <w:spacing w:after="0" w:line="240" w:lineRule="auto"/>
      </w:pPr>
      <w:r>
        <w:separator/>
      </w:r>
    </w:p>
  </w:footnote>
  <w:footnote w:type="continuationSeparator" w:id="0">
    <w:p w:rsidR="00BB327C" w:rsidRDefault="00BB327C" w:rsidP="002A5F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5FE9" w:rsidRDefault="002A5FE9">
    <w:pPr>
      <w:pStyle w:val="Header"/>
      <w:rPr>
        <w:rtl/>
      </w:rPr>
    </w:pPr>
    <w:r>
      <w:rPr>
        <w:rFonts w:cs="Arial"/>
        <w:noProof/>
        <w:rtl/>
      </w:rPr>
      <w:drawing>
        <wp:anchor distT="0" distB="0" distL="114300" distR="114300" simplePos="0" relativeHeight="251659264" behindDoc="1" locked="0" layoutInCell="1" allowOverlap="1" wp14:anchorId="2555E55E" wp14:editId="6B4D0D5B">
          <wp:simplePos x="0" y="0"/>
          <wp:positionH relativeFrom="column">
            <wp:posOffset>-704850</wp:posOffset>
          </wp:positionH>
          <wp:positionV relativeFrom="paragraph">
            <wp:posOffset>-297180</wp:posOffset>
          </wp:positionV>
          <wp:extent cx="1238250" cy="619125"/>
          <wp:effectExtent l="0" t="0" r="0" b="9525"/>
          <wp:wrapTight wrapText="bothSides">
            <wp:wrapPolygon edited="0">
              <wp:start x="10966" y="0"/>
              <wp:lineTo x="3323" y="10634"/>
              <wp:lineTo x="0" y="15951"/>
              <wp:lineTo x="0" y="21268"/>
              <wp:lineTo x="21268" y="21268"/>
              <wp:lineTo x="21268" y="16615"/>
              <wp:lineTo x="13957" y="0"/>
              <wp:lineTo x="10966"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b="24555"/>
                  <a:stretch/>
                </pic:blipFill>
                <pic:spPr bwMode="auto">
                  <a:xfrm>
                    <a:off x="0" y="0"/>
                    <a:ext cx="1238250" cy="6191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hint="cs"/>
        <w:rtl/>
      </w:rPr>
      <w:t>שיעורים מישיבת</w:t>
    </w:r>
    <w:r>
      <w:rPr>
        <w:rFonts w:hint="cs"/>
        <w:rtl/>
      </w:rPr>
      <w:tab/>
      <w:t>שיעורים נוספים באתר</w:t>
    </w:r>
  </w:p>
  <w:p w:rsidR="002A5FE9" w:rsidRDefault="002A5FE9">
    <w:pPr>
      <w:pStyle w:val="Header"/>
    </w:pPr>
    <w:r>
      <w:rPr>
        <w:rFonts w:hint="cs"/>
        <w:rtl/>
      </w:rPr>
      <w:t>כרם ביבנה</w:t>
    </w:r>
    <w:r>
      <w:rPr>
        <w:rFonts w:hint="cs"/>
        <w:rtl/>
      </w:rPr>
      <w:tab/>
    </w:r>
    <w:hyperlink r:id="rId2" w:history="1">
      <w:r w:rsidRPr="00580DB0">
        <w:rPr>
          <w:rStyle w:val="Hyperlink"/>
        </w:rPr>
        <w:t>www.kby.org.il/hebrew</w:t>
      </w:r>
    </w:hyperlink>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1D72"/>
    <w:rsid w:val="002A5FE9"/>
    <w:rsid w:val="00551CD4"/>
    <w:rsid w:val="00650F08"/>
    <w:rsid w:val="00751D72"/>
    <w:rsid w:val="00A01450"/>
    <w:rsid w:val="00AD3DE4"/>
    <w:rsid w:val="00BB327C"/>
    <w:rsid w:val="00D17C6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next w:val="Normal"/>
    <w:link w:val="Heading1Char"/>
    <w:uiPriority w:val="9"/>
    <w:qFormat/>
    <w:rsid w:val="00751D7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51D7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5F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5FE9"/>
    <w:rPr>
      <w:rFonts w:ascii="Tahoma" w:hAnsi="Tahoma" w:cs="Tahoma"/>
      <w:sz w:val="16"/>
      <w:szCs w:val="16"/>
    </w:rPr>
  </w:style>
  <w:style w:type="paragraph" w:styleId="Header">
    <w:name w:val="header"/>
    <w:basedOn w:val="Normal"/>
    <w:link w:val="HeaderChar"/>
    <w:uiPriority w:val="99"/>
    <w:unhideWhenUsed/>
    <w:rsid w:val="002A5FE9"/>
    <w:pPr>
      <w:tabs>
        <w:tab w:val="center" w:pos="4153"/>
        <w:tab w:val="right" w:pos="8306"/>
      </w:tabs>
      <w:spacing w:after="0" w:line="240" w:lineRule="auto"/>
    </w:pPr>
  </w:style>
  <w:style w:type="character" w:customStyle="1" w:styleId="HeaderChar">
    <w:name w:val="Header Char"/>
    <w:basedOn w:val="DefaultParagraphFont"/>
    <w:link w:val="Header"/>
    <w:uiPriority w:val="99"/>
    <w:rsid w:val="002A5FE9"/>
  </w:style>
  <w:style w:type="paragraph" w:styleId="Footer">
    <w:name w:val="footer"/>
    <w:basedOn w:val="Normal"/>
    <w:link w:val="FooterChar"/>
    <w:uiPriority w:val="99"/>
    <w:unhideWhenUsed/>
    <w:rsid w:val="002A5FE9"/>
    <w:pPr>
      <w:tabs>
        <w:tab w:val="center" w:pos="4153"/>
        <w:tab w:val="right" w:pos="8306"/>
      </w:tabs>
      <w:spacing w:after="0" w:line="240" w:lineRule="auto"/>
    </w:pPr>
  </w:style>
  <w:style w:type="character" w:customStyle="1" w:styleId="FooterChar">
    <w:name w:val="Footer Char"/>
    <w:basedOn w:val="DefaultParagraphFont"/>
    <w:link w:val="Footer"/>
    <w:uiPriority w:val="99"/>
    <w:rsid w:val="002A5FE9"/>
  </w:style>
  <w:style w:type="character" w:styleId="Hyperlink">
    <w:name w:val="Hyperlink"/>
    <w:basedOn w:val="DefaultParagraphFont"/>
    <w:uiPriority w:val="99"/>
    <w:unhideWhenUsed/>
    <w:rsid w:val="002A5FE9"/>
    <w:rPr>
      <w:color w:val="0000FF" w:themeColor="hyperlink"/>
      <w:u w:val="single"/>
    </w:rPr>
  </w:style>
  <w:style w:type="character" w:customStyle="1" w:styleId="Heading1Char">
    <w:name w:val="Heading 1 Char"/>
    <w:basedOn w:val="DefaultParagraphFont"/>
    <w:link w:val="Heading1"/>
    <w:uiPriority w:val="9"/>
    <w:rsid w:val="00751D7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51D72"/>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next w:val="Normal"/>
    <w:link w:val="Heading1Char"/>
    <w:uiPriority w:val="9"/>
    <w:qFormat/>
    <w:rsid w:val="00751D7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51D7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5F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5FE9"/>
    <w:rPr>
      <w:rFonts w:ascii="Tahoma" w:hAnsi="Tahoma" w:cs="Tahoma"/>
      <w:sz w:val="16"/>
      <w:szCs w:val="16"/>
    </w:rPr>
  </w:style>
  <w:style w:type="paragraph" w:styleId="Header">
    <w:name w:val="header"/>
    <w:basedOn w:val="Normal"/>
    <w:link w:val="HeaderChar"/>
    <w:uiPriority w:val="99"/>
    <w:unhideWhenUsed/>
    <w:rsid w:val="002A5FE9"/>
    <w:pPr>
      <w:tabs>
        <w:tab w:val="center" w:pos="4153"/>
        <w:tab w:val="right" w:pos="8306"/>
      </w:tabs>
      <w:spacing w:after="0" w:line="240" w:lineRule="auto"/>
    </w:pPr>
  </w:style>
  <w:style w:type="character" w:customStyle="1" w:styleId="HeaderChar">
    <w:name w:val="Header Char"/>
    <w:basedOn w:val="DefaultParagraphFont"/>
    <w:link w:val="Header"/>
    <w:uiPriority w:val="99"/>
    <w:rsid w:val="002A5FE9"/>
  </w:style>
  <w:style w:type="paragraph" w:styleId="Footer">
    <w:name w:val="footer"/>
    <w:basedOn w:val="Normal"/>
    <w:link w:val="FooterChar"/>
    <w:uiPriority w:val="99"/>
    <w:unhideWhenUsed/>
    <w:rsid w:val="002A5FE9"/>
    <w:pPr>
      <w:tabs>
        <w:tab w:val="center" w:pos="4153"/>
        <w:tab w:val="right" w:pos="8306"/>
      </w:tabs>
      <w:spacing w:after="0" w:line="240" w:lineRule="auto"/>
    </w:pPr>
  </w:style>
  <w:style w:type="character" w:customStyle="1" w:styleId="FooterChar">
    <w:name w:val="Footer Char"/>
    <w:basedOn w:val="DefaultParagraphFont"/>
    <w:link w:val="Footer"/>
    <w:uiPriority w:val="99"/>
    <w:rsid w:val="002A5FE9"/>
  </w:style>
  <w:style w:type="character" w:styleId="Hyperlink">
    <w:name w:val="Hyperlink"/>
    <w:basedOn w:val="DefaultParagraphFont"/>
    <w:uiPriority w:val="99"/>
    <w:unhideWhenUsed/>
    <w:rsid w:val="002A5FE9"/>
    <w:rPr>
      <w:color w:val="0000FF" w:themeColor="hyperlink"/>
      <w:u w:val="single"/>
    </w:rPr>
  </w:style>
  <w:style w:type="character" w:customStyle="1" w:styleId="Heading1Char">
    <w:name w:val="Heading 1 Char"/>
    <w:basedOn w:val="DefaultParagraphFont"/>
    <w:link w:val="Heading1"/>
    <w:uiPriority w:val="9"/>
    <w:rsid w:val="00751D7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51D72"/>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he.wikisource.org/wiki/%D7%A7%D7%98%D7%92%D7%95%D7%A8%D7%99%D7%94:%D7%91%D7%A8%D7%90%D7%A9%D7%99%D7%AA_%D7%99%D7%92_%D7%99%D7%96" TargetMode="External"/><Relationship Id="rId13" Type="http://schemas.openxmlformats.org/officeDocument/2006/relationships/hyperlink" Target="http://he.wikisource.org/wiki/%D7%A7%D7%98%D7%92%D7%95%D7%A8%D7%99%D7%94:%D7%91%D7%A8%D7%90%D7%A9%D7%99%D7%AA_%D7%9E%D7%98_%D7%9C%D7%91" TargetMode="External"/><Relationship Id="rId18" Type="http://schemas.openxmlformats.org/officeDocument/2006/relationships/hyperlink" Target="http://he.wikisource.org/wiki/%D7%A7%D7%98%D7%92%D7%95%D7%A8%D7%99%D7%94:%D7%91%D7%A8%D7%90%D7%A9%D7%99%D7%AA_%D7%9B%D7%92_%D7%9B"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he.wikisource.org/wiki/%D7%A7%D7%98%D7%92%D7%95%D7%A8%D7%99%D7%94:%D7%A9%D7%9E%D7%95%D7%AA_%D7%94_%D7%9B%D7%92" TargetMode="External"/><Relationship Id="rId12" Type="http://schemas.openxmlformats.org/officeDocument/2006/relationships/hyperlink" Target="http://he.wikisource.org/wiki/%D7%A7%D7%98%D7%92%D7%95%D7%A8%D7%99%D7%94:%D7%91%D7%A8%D7%90%D7%A9%D7%99%D7%AA_%D7%9E%D7%98_%D7%9C%D7%90" TargetMode="External"/><Relationship Id="rId17" Type="http://schemas.openxmlformats.org/officeDocument/2006/relationships/hyperlink" Target="http://he.wikisource.org/wiki/%D7%A7%D7%98%D7%92%D7%95%D7%A8%D7%99%D7%94:%D7%91%D7%A8%D7%90%D7%A9%D7%99%D7%AA_%D7%9B%D7%92_%D7%99" TargetMode="External"/><Relationship Id="rId2" Type="http://schemas.microsoft.com/office/2007/relationships/stylesWithEffects" Target="stylesWithEffects.xml"/><Relationship Id="rId16" Type="http://schemas.openxmlformats.org/officeDocument/2006/relationships/hyperlink" Target="http://he.wikisource.org/wiki/%D7%A7%D7%98%D7%92%D7%95%D7%A8%D7%99%D7%94:%D7%91%D7%A8%D7%90%D7%A9%D7%99%D7%AA_%D7%9B%D7%92_%D7%98"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he.wikisource.org/wiki/%D7%A7%D7%98%D7%92%D7%95%D7%A8%D7%99%D7%94:%D7%91%D7%A8%D7%90%D7%A9%D7%99%D7%AA_%D7%9E%D7%98_%D7%9C" TargetMode="External"/><Relationship Id="rId5" Type="http://schemas.openxmlformats.org/officeDocument/2006/relationships/footnotes" Target="footnotes.xml"/><Relationship Id="rId15" Type="http://schemas.openxmlformats.org/officeDocument/2006/relationships/hyperlink" Target="http://he.wikisource.org/wiki/%D7%A7%D7%98%D7%92%D7%95%D7%A8%D7%99%D7%94:%D7%91%D7%A8%D7%90%D7%A9%D7%99%D7%AA_%D7%9B%D7%92_%D7%97" TargetMode="External"/><Relationship Id="rId10" Type="http://schemas.openxmlformats.org/officeDocument/2006/relationships/hyperlink" Target="http://he.wikisource.org/wiki/%D7%A7%D7%98%D7%92%D7%95%D7%A8%D7%99%D7%94:%D7%A9%D7%9E%D7%95%D7%AA_%D7%95_%D7%90"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he.wikisource.org/wiki/%D7%A7%D7%98%D7%92%D7%95%D7%A8%D7%99%D7%94:%D7%A9%D7%9E%D7%95%D7%AA_%D7%94_%D7%9B%D7%92" TargetMode="External"/><Relationship Id="rId14" Type="http://schemas.openxmlformats.org/officeDocument/2006/relationships/hyperlink" Target="http://he.wikisource.org/wiki/%D7%A7%D7%98%D7%92%D7%95%D7%A8%D7%99%D7%94:%D7%91%D7%A8%D7%90%D7%A9%D7%99%D7%AA_%D7%9B%D7%92_%D7%96"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www.kby.org.il/hebrew" TargetMode="External"/><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haya\Application%20Data\Microsoft\Templates\KBY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KBYtemplate</Template>
  <TotalTime>3</TotalTime>
  <Pages>4</Pages>
  <Words>1599</Words>
  <Characters>8000</Characters>
  <Application>Microsoft Office Word</Application>
  <DocSecurity>0</DocSecurity>
  <Lines>66</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משפחת פישר</dc:creator>
  <cp:keywords/>
  <dc:description/>
  <cp:lastModifiedBy>משפחת פישר</cp:lastModifiedBy>
  <cp:revision>1</cp:revision>
  <dcterms:created xsi:type="dcterms:W3CDTF">2013-10-23T19:57:00Z</dcterms:created>
  <dcterms:modified xsi:type="dcterms:W3CDTF">2013-10-23T20:00:00Z</dcterms:modified>
</cp:coreProperties>
</file>